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2A9D">
      <w:pPr>
        <w:pStyle w:val="HTMLPreformatted"/>
      </w:pPr>
      <w:r>
        <w:t>General Decision Number: VA120080 01/06/2012  VA80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Superseded General Decision Number: VA20100172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State: Virginia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Construction Type: Building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Counties: Bland, Buchanan, Carroll, Dickenson, Floyd, Galax*, </w:t>
      </w:r>
    </w:p>
    <w:p w:rsidR="00000000" w:rsidRDefault="00392A9D">
      <w:pPr>
        <w:pStyle w:val="HTMLPreformatted"/>
      </w:pPr>
      <w:r>
        <w:t xml:space="preserve">Grayson, Henry, Lee, Martinsville*, Norton*, Patrick, Smyth, </w:t>
      </w:r>
    </w:p>
    <w:p w:rsidR="00000000" w:rsidRDefault="00392A9D">
      <w:pPr>
        <w:pStyle w:val="HTMLPreformatted"/>
      </w:pPr>
      <w:r>
        <w:t>Tazewell, Wise and Wythe Counties in Virginia.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*INDEPENDENT CITIES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BUILDING CONSTRUCTION PROJECTS (does not include single family</w:t>
      </w:r>
    </w:p>
    <w:p w:rsidR="00000000" w:rsidRDefault="00392A9D">
      <w:pPr>
        <w:pStyle w:val="HTMLPreformatted"/>
      </w:pPr>
      <w:r>
        <w:t>homes or apartments up to and including 4 stories).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Modific</w:t>
      </w:r>
      <w:r>
        <w:t>ation Number     Publication Date</w:t>
      </w:r>
    </w:p>
    <w:p w:rsidR="00000000" w:rsidRDefault="00392A9D">
      <w:pPr>
        <w:pStyle w:val="HTMLPreformatted"/>
      </w:pPr>
      <w:r>
        <w:t xml:space="preserve">          0             01/06/2012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 BOIL0045-002 10/01/2008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                                  Rates          Fringes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BOILERMAKER......................$ 30.96            16.87</w:t>
      </w:r>
    </w:p>
    <w:p w:rsidR="00000000" w:rsidRDefault="00392A9D">
      <w:pPr>
        <w:pStyle w:val="HTMLPreformatted"/>
      </w:pPr>
      <w:r>
        <w:t>--------------------------------------------</w:t>
      </w:r>
      <w:r>
        <w:t>--------------------</w:t>
      </w:r>
    </w:p>
    <w:p w:rsidR="00000000" w:rsidRDefault="00392A9D">
      <w:pPr>
        <w:pStyle w:val="HTMLPreformatted"/>
      </w:pPr>
      <w:r>
        <w:t>* PLUM0010-006 12/01/2011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                                  Rates          Fringes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PLUMBER..........................$ 26.00            13.91</w:t>
      </w:r>
    </w:p>
    <w:p w:rsidR="00000000" w:rsidRDefault="00392A9D">
      <w:pPr>
        <w:pStyle w:val="HTMLPreformatted"/>
      </w:pPr>
      <w:r>
        <w:t>----------------------------------------------------------------</w:t>
      </w:r>
    </w:p>
    <w:p w:rsidR="00000000" w:rsidRDefault="00392A9D">
      <w:pPr>
        <w:pStyle w:val="HTMLPreformatted"/>
      </w:pPr>
      <w:r>
        <w:t xml:space="preserve">  SUVA2010-079 09/14/2010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                                  Rates          Fringes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ASBESTOS WORKER/HEAT &amp; FROST   </w:t>
      </w:r>
    </w:p>
    <w:p w:rsidR="00000000" w:rsidRDefault="00392A9D">
      <w:pPr>
        <w:pStyle w:val="HTMLPreformatted"/>
      </w:pPr>
      <w:r>
        <w:t>INSULATOR........................$ 24.17            11.23</w:t>
      </w:r>
    </w:p>
    <w:p w:rsidR="00000000" w:rsidRDefault="00392A9D">
      <w:pPr>
        <w:pStyle w:val="HTMLPreformatted"/>
      </w:pPr>
      <w:r>
        <w:t xml:space="preserve">  </w:t>
      </w:r>
    </w:p>
    <w:p w:rsidR="00000000" w:rsidRDefault="00392A9D">
      <w:pPr>
        <w:pStyle w:val="HTMLPreformatted"/>
      </w:pPr>
      <w:r>
        <w:t>BRICKLAYER.......................$ 21.39             0.87</w:t>
      </w:r>
    </w:p>
    <w:p w:rsidR="00000000" w:rsidRDefault="00392A9D">
      <w:pPr>
        <w:pStyle w:val="HTMLPreformatted"/>
      </w:pPr>
      <w:r>
        <w:t xml:space="preserve">  </w:t>
      </w:r>
    </w:p>
    <w:p w:rsidR="00000000" w:rsidRDefault="00392A9D">
      <w:pPr>
        <w:pStyle w:val="HTMLPreformatted"/>
      </w:pPr>
      <w:r>
        <w:t xml:space="preserve">CARPENTER  </w:t>
      </w:r>
    </w:p>
    <w:p w:rsidR="00000000" w:rsidRDefault="00392A9D">
      <w:pPr>
        <w:pStyle w:val="HTMLPreformatted"/>
      </w:pPr>
      <w:r>
        <w:t xml:space="preserve">     Drywall Hanging............</w:t>
      </w:r>
      <w:r>
        <w:t>.$ 12.00             0.86</w:t>
      </w:r>
    </w:p>
    <w:p w:rsidR="00000000" w:rsidRDefault="00392A9D">
      <w:pPr>
        <w:pStyle w:val="HTMLPreformatted"/>
      </w:pPr>
      <w:r>
        <w:t xml:space="preserve">     Form Work...................$ 14.00                 </w:t>
      </w:r>
    </w:p>
    <w:p w:rsidR="00000000" w:rsidRDefault="00392A9D">
      <w:pPr>
        <w:pStyle w:val="HTMLPreformatted"/>
      </w:pPr>
      <w:r>
        <w:t xml:space="preserve">     All Other Work..............$ 12.68             1.36</w:t>
      </w:r>
    </w:p>
    <w:p w:rsidR="00000000" w:rsidRDefault="00392A9D">
      <w:pPr>
        <w:pStyle w:val="HTMLPreformatted"/>
      </w:pPr>
      <w:r>
        <w:t xml:space="preserve">  </w:t>
      </w:r>
    </w:p>
    <w:p w:rsidR="00000000" w:rsidRDefault="00392A9D">
      <w:pPr>
        <w:pStyle w:val="HTMLPreformatted"/>
      </w:pPr>
      <w:r>
        <w:t>CEMENT MASON/CONCRETE FINISHER...$ 11.79             0.00</w:t>
      </w:r>
    </w:p>
    <w:p w:rsidR="00000000" w:rsidRDefault="00392A9D">
      <w:pPr>
        <w:pStyle w:val="HTMLPreformatted"/>
      </w:pPr>
      <w:r>
        <w:t xml:space="preserve">  </w:t>
      </w:r>
    </w:p>
    <w:p w:rsidR="00000000" w:rsidRDefault="00392A9D">
      <w:pPr>
        <w:pStyle w:val="HTMLPreformatted"/>
      </w:pPr>
      <w:r>
        <w:t xml:space="preserve">ELECTRICIAN......................$ 14.04          </w:t>
      </w:r>
      <w:r>
        <w:t xml:space="preserve">   1.42</w:t>
      </w:r>
    </w:p>
    <w:p w:rsidR="00000000" w:rsidRDefault="00392A9D">
      <w:pPr>
        <w:pStyle w:val="HTMLPreformatted"/>
      </w:pPr>
      <w:r>
        <w:t xml:space="preserve">  </w:t>
      </w:r>
    </w:p>
    <w:p w:rsidR="00000000" w:rsidRDefault="00392A9D">
      <w:pPr>
        <w:pStyle w:val="HTMLPreformatted"/>
      </w:pPr>
      <w:r>
        <w:t xml:space="preserve">LABORERS  </w:t>
      </w:r>
    </w:p>
    <w:p w:rsidR="00000000" w:rsidRDefault="00392A9D">
      <w:pPr>
        <w:pStyle w:val="HTMLPreformatted"/>
      </w:pPr>
      <w:r>
        <w:t xml:space="preserve">     Common or General...........$  8.59             1.28</w:t>
      </w:r>
    </w:p>
    <w:p w:rsidR="00000000" w:rsidRDefault="00392A9D">
      <w:pPr>
        <w:pStyle w:val="HTMLPreformatted"/>
      </w:pPr>
      <w:r>
        <w:t xml:space="preserve">     Pipelayer...................$ 12.52                 </w:t>
      </w:r>
    </w:p>
    <w:p w:rsidR="00000000" w:rsidRDefault="00392A9D">
      <w:pPr>
        <w:pStyle w:val="HTMLPreformatted"/>
      </w:pPr>
      <w:r>
        <w:t xml:space="preserve">  </w:t>
      </w:r>
    </w:p>
    <w:p w:rsidR="00000000" w:rsidRDefault="00392A9D">
      <w:pPr>
        <w:pStyle w:val="HTMLPreformatted"/>
      </w:pPr>
      <w:r>
        <w:t>PAINTER:  Brush &amp; Roller.........$ 14.58             0.00</w:t>
      </w:r>
    </w:p>
    <w:p w:rsidR="00000000" w:rsidRDefault="00392A9D">
      <w:pPr>
        <w:pStyle w:val="HTMLPreformatted"/>
      </w:pPr>
      <w:r>
        <w:t xml:space="preserve">  </w:t>
      </w:r>
    </w:p>
    <w:p w:rsidR="00000000" w:rsidRDefault="00392A9D">
      <w:pPr>
        <w:pStyle w:val="HTMLPreformatted"/>
      </w:pPr>
      <w:r>
        <w:t xml:space="preserve">PIPEFITTER (HVAC Pipe   </w:t>
      </w:r>
    </w:p>
    <w:p w:rsidR="00000000" w:rsidRDefault="00392A9D">
      <w:pPr>
        <w:pStyle w:val="HTMLPreformatted"/>
      </w:pPr>
      <w:r>
        <w:t>Installation Only)...............$ 30.27            13.20</w:t>
      </w:r>
    </w:p>
    <w:p w:rsidR="00000000" w:rsidRDefault="00392A9D">
      <w:pPr>
        <w:pStyle w:val="HTMLPreformatted"/>
      </w:pPr>
      <w:r>
        <w:t xml:space="preserve">  </w:t>
      </w:r>
    </w:p>
    <w:p w:rsidR="00000000" w:rsidRDefault="00392A9D">
      <w:pPr>
        <w:pStyle w:val="HTMLPreformatted"/>
      </w:pPr>
      <w:r>
        <w:t xml:space="preserve">POWER EQUIPMENT OPERATOR:  </w:t>
      </w:r>
    </w:p>
    <w:p w:rsidR="00000000" w:rsidRDefault="00392A9D">
      <w:pPr>
        <w:pStyle w:val="HTMLPreformatted"/>
      </w:pPr>
      <w:r>
        <w:t xml:space="preserve">     Backhoe.....................$ 11.00             0.50</w:t>
      </w:r>
    </w:p>
    <w:p w:rsidR="00000000" w:rsidRDefault="00392A9D">
      <w:pPr>
        <w:pStyle w:val="HTMLPreformatted"/>
      </w:pPr>
      <w:r>
        <w:t xml:space="preserve">     Crane.......................$ 18.65             7.99</w:t>
      </w:r>
    </w:p>
    <w:p w:rsidR="00000000" w:rsidRDefault="00392A9D">
      <w:pPr>
        <w:pStyle w:val="HTMLPreformatted"/>
      </w:pPr>
      <w:r>
        <w:t xml:space="preserve">     Roller......................$ 12.60           </w:t>
      </w:r>
      <w:r>
        <w:t xml:space="preserve">  1.29</w:t>
      </w:r>
    </w:p>
    <w:p w:rsidR="00000000" w:rsidRDefault="00392A9D">
      <w:pPr>
        <w:pStyle w:val="HTMLPreformatted"/>
      </w:pPr>
      <w:r>
        <w:t xml:space="preserve">  </w:t>
      </w:r>
    </w:p>
    <w:p w:rsidR="00000000" w:rsidRDefault="00392A9D">
      <w:pPr>
        <w:pStyle w:val="HTMLPreformatted"/>
      </w:pPr>
      <w:r>
        <w:t>TRUCK DRIVER: All Dump Trucks....$ 11.25             0.57</w:t>
      </w:r>
    </w:p>
    <w:p w:rsidR="00000000" w:rsidRDefault="00392A9D">
      <w:pPr>
        <w:pStyle w:val="HTMLPreformatted"/>
      </w:pPr>
      <w:r>
        <w:t>----------------------------------------------------------------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WELDERS - Receive rate prescribed for craft performing</w:t>
      </w:r>
    </w:p>
    <w:p w:rsidR="00000000" w:rsidRDefault="00392A9D">
      <w:pPr>
        <w:pStyle w:val="HTMLPreformatted"/>
      </w:pPr>
      <w:r>
        <w:t>operation to which welding is incidental.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========================</w:t>
      </w:r>
      <w:r>
        <w:t>========================================</w:t>
      </w:r>
    </w:p>
    <w:p w:rsidR="00000000" w:rsidRDefault="00392A9D">
      <w:pPr>
        <w:pStyle w:val="HTMLPreformatted"/>
      </w:pPr>
      <w:r>
        <w:t xml:space="preserve"> 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Unlisted classifications needed for work not included within</w:t>
      </w:r>
    </w:p>
    <w:p w:rsidR="00000000" w:rsidRDefault="00392A9D">
      <w:pPr>
        <w:pStyle w:val="HTMLPreformatted"/>
      </w:pPr>
      <w:r>
        <w:t>the scope of the classifications listed may be added after</w:t>
      </w:r>
    </w:p>
    <w:p w:rsidR="00000000" w:rsidRDefault="00392A9D">
      <w:pPr>
        <w:pStyle w:val="HTMLPreformatted"/>
      </w:pPr>
      <w:r>
        <w:t>award only as provided in the labor standards contract clauses</w:t>
      </w:r>
    </w:p>
    <w:p w:rsidR="00000000" w:rsidRDefault="00392A9D">
      <w:pPr>
        <w:pStyle w:val="HTMLPreformatted"/>
      </w:pPr>
      <w:r>
        <w:t>(29CFR 5.5 (a) (1) (ii)).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-</w:t>
      </w:r>
      <w:r>
        <w:t>---------------------------------------------------------------</w:t>
      </w:r>
    </w:p>
    <w:p w:rsidR="00000000" w:rsidRDefault="00392A9D">
      <w:pPr>
        <w:pStyle w:val="HTMLPreformatted"/>
      </w:pPr>
      <w:r>
        <w:t xml:space="preserve"> 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The body of each wage determination lists the classification</w:t>
      </w:r>
    </w:p>
    <w:p w:rsidR="00000000" w:rsidRDefault="00392A9D">
      <w:pPr>
        <w:pStyle w:val="HTMLPreformatted"/>
      </w:pPr>
      <w:r>
        <w:t>and wage rates that have been found to be prevailing for the</w:t>
      </w:r>
    </w:p>
    <w:p w:rsidR="00000000" w:rsidRDefault="00392A9D">
      <w:pPr>
        <w:pStyle w:val="HTMLPreformatted"/>
      </w:pPr>
      <w:r>
        <w:t>cited type(s) of construction in the area covered by the wage</w:t>
      </w:r>
    </w:p>
    <w:p w:rsidR="00000000" w:rsidRDefault="00392A9D">
      <w:pPr>
        <w:pStyle w:val="HTMLPreformatted"/>
      </w:pPr>
      <w:r>
        <w:t>deter</w:t>
      </w:r>
      <w:r>
        <w:t>mination.  The classifications are listed in alphabetical</w:t>
      </w:r>
    </w:p>
    <w:p w:rsidR="00000000" w:rsidRDefault="00392A9D">
      <w:pPr>
        <w:pStyle w:val="HTMLPreformatted"/>
      </w:pPr>
      <w:r>
        <w:t>order of "identifiers" that indicate whether the particular</w:t>
      </w:r>
    </w:p>
    <w:p w:rsidR="00000000" w:rsidRDefault="00392A9D">
      <w:pPr>
        <w:pStyle w:val="HTMLPreformatted"/>
      </w:pPr>
      <w:r>
        <w:t>rate is union or non-union.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Union Identifiers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An identifier enclosed in dotted lines beginning with</w:t>
      </w:r>
    </w:p>
    <w:p w:rsidR="00000000" w:rsidRDefault="00392A9D">
      <w:pPr>
        <w:pStyle w:val="HTMLPreformatted"/>
      </w:pPr>
      <w:r>
        <w:t>characters other than "SU" denotes that the union</w:t>
      </w:r>
    </w:p>
    <w:p w:rsidR="00000000" w:rsidRDefault="00392A9D">
      <w:pPr>
        <w:pStyle w:val="HTMLPreformatted"/>
      </w:pPr>
      <w:r>
        <w:t>classification and rate have found to be prevailing for that</w:t>
      </w:r>
    </w:p>
    <w:p w:rsidR="00000000" w:rsidRDefault="00392A9D">
      <w:pPr>
        <w:pStyle w:val="HTMLPreformatted"/>
      </w:pPr>
      <w:r>
        <w:t>classification.     Example:  PLUM0198-005 07/01/2011.  The</w:t>
      </w:r>
    </w:p>
    <w:p w:rsidR="00000000" w:rsidRDefault="00392A9D">
      <w:pPr>
        <w:pStyle w:val="HTMLPreformatted"/>
      </w:pPr>
      <w:r>
        <w:t>first four letters , PLUM, indicate the international union and</w:t>
      </w:r>
    </w:p>
    <w:p w:rsidR="00000000" w:rsidRDefault="00392A9D">
      <w:pPr>
        <w:pStyle w:val="HTMLPreformatted"/>
      </w:pPr>
      <w:r>
        <w:t>the four-digit number</w:t>
      </w:r>
      <w:r>
        <w:t>, 0198, that follows indicates the local</w:t>
      </w:r>
    </w:p>
    <w:p w:rsidR="00000000" w:rsidRDefault="00392A9D">
      <w:pPr>
        <w:pStyle w:val="HTMLPreformatted"/>
      </w:pPr>
      <w:r>
        <w:t>union number or district council number where applicable ,</w:t>
      </w:r>
    </w:p>
    <w:p w:rsidR="00000000" w:rsidRDefault="00392A9D">
      <w:pPr>
        <w:pStyle w:val="HTMLPreformatted"/>
      </w:pPr>
      <w:r>
        <w:t>i.e., Plumbers Local 0198.  The next number, 005 in the</w:t>
      </w:r>
    </w:p>
    <w:p w:rsidR="00000000" w:rsidRDefault="00392A9D">
      <w:pPr>
        <w:pStyle w:val="HTMLPreformatted"/>
      </w:pPr>
      <w:r>
        <w:t>example, is an internal number used in processing the wage</w:t>
      </w:r>
    </w:p>
    <w:p w:rsidR="00000000" w:rsidRDefault="00392A9D">
      <w:pPr>
        <w:pStyle w:val="HTMLPreformatted"/>
      </w:pPr>
      <w:r>
        <w:t>determination.  The date, 07/01/2011, fol</w:t>
      </w:r>
      <w:r>
        <w:t>lowing these</w:t>
      </w:r>
    </w:p>
    <w:p w:rsidR="00000000" w:rsidRDefault="00392A9D">
      <w:pPr>
        <w:pStyle w:val="HTMLPreformatted"/>
      </w:pPr>
      <w:r>
        <w:t>characters is the effective date of the most current</w:t>
      </w:r>
    </w:p>
    <w:p w:rsidR="00000000" w:rsidRDefault="00392A9D">
      <w:pPr>
        <w:pStyle w:val="HTMLPreformatted"/>
      </w:pPr>
      <w:r>
        <w:t>negotiated rate/collective bargaining agreement which would be</w:t>
      </w:r>
    </w:p>
    <w:p w:rsidR="00000000" w:rsidRDefault="00392A9D">
      <w:pPr>
        <w:pStyle w:val="HTMLPreformatted"/>
      </w:pPr>
      <w:r>
        <w:t>July 1, 2011 in the above example.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Union prevailing wage rates will be updated to reflect any</w:t>
      </w:r>
    </w:p>
    <w:p w:rsidR="00000000" w:rsidRDefault="00392A9D">
      <w:pPr>
        <w:pStyle w:val="HTMLPreformatted"/>
      </w:pPr>
      <w:r>
        <w:t>changes in the collective bargai</w:t>
      </w:r>
      <w:r>
        <w:t>ning agreements governing the</w:t>
      </w:r>
    </w:p>
    <w:p w:rsidR="00000000" w:rsidRDefault="00392A9D">
      <w:pPr>
        <w:pStyle w:val="HTMLPreformatted"/>
      </w:pPr>
      <w:r>
        <w:t>rate.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Non-Union Identifiers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Classifications listed under an "SU" identifier were derived</w:t>
      </w:r>
    </w:p>
    <w:p w:rsidR="00000000" w:rsidRDefault="00392A9D">
      <w:pPr>
        <w:pStyle w:val="HTMLPreformatted"/>
      </w:pPr>
      <w:r>
        <w:t>from survey data by computing average rates and are not union</w:t>
      </w:r>
    </w:p>
    <w:p w:rsidR="00000000" w:rsidRDefault="00392A9D">
      <w:pPr>
        <w:pStyle w:val="HTMLPreformatted"/>
      </w:pPr>
      <w:r>
        <w:t>rates; however, the data used in computing these rates may</w:t>
      </w:r>
    </w:p>
    <w:p w:rsidR="00000000" w:rsidRDefault="00392A9D">
      <w:pPr>
        <w:pStyle w:val="HTMLPreformatted"/>
      </w:pPr>
      <w:r>
        <w:t>include both u</w:t>
      </w:r>
      <w:r>
        <w:t>nion and non-union data.  Example:  SULA2004-007</w:t>
      </w:r>
    </w:p>
    <w:p w:rsidR="00000000" w:rsidRDefault="00392A9D">
      <w:pPr>
        <w:pStyle w:val="HTMLPreformatted"/>
      </w:pPr>
      <w:r>
        <w:t>5/13/2010. SU indicates the rates are not union rates, LA</w:t>
      </w:r>
    </w:p>
    <w:p w:rsidR="00000000" w:rsidRDefault="00392A9D">
      <w:pPr>
        <w:pStyle w:val="HTMLPreformatted"/>
      </w:pPr>
      <w:r>
        <w:t>indicates the State of Louisiana; 2004 is the year of the</w:t>
      </w:r>
    </w:p>
    <w:p w:rsidR="00000000" w:rsidRDefault="00392A9D">
      <w:pPr>
        <w:pStyle w:val="HTMLPreformatted"/>
      </w:pPr>
      <w:r>
        <w:t>survey; and 007 is an internal number used in producing the</w:t>
      </w:r>
    </w:p>
    <w:p w:rsidR="00000000" w:rsidRDefault="00392A9D">
      <w:pPr>
        <w:pStyle w:val="HTMLPreformatted"/>
      </w:pPr>
      <w:r>
        <w:t xml:space="preserve">wage determination.  </w:t>
      </w:r>
      <w:r>
        <w:t>A 1993 or later date, 5/13/2010, indicates</w:t>
      </w:r>
    </w:p>
    <w:p w:rsidR="00000000" w:rsidRDefault="00392A9D">
      <w:pPr>
        <w:pStyle w:val="HTMLPreformatted"/>
      </w:pPr>
      <w:r>
        <w:t>the classifications and rates under that identifier were issued</w:t>
      </w:r>
    </w:p>
    <w:p w:rsidR="00000000" w:rsidRDefault="00392A9D">
      <w:pPr>
        <w:pStyle w:val="HTMLPreformatted"/>
      </w:pPr>
      <w:r>
        <w:t>as a General Wage Determination on that date.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Survey wage rates will remain in effect and will not change</w:t>
      </w:r>
    </w:p>
    <w:p w:rsidR="00000000" w:rsidRDefault="00392A9D">
      <w:pPr>
        <w:pStyle w:val="HTMLPreformatted"/>
      </w:pPr>
      <w:r>
        <w:t>until a new survey is conducted.</w:t>
      </w:r>
    </w:p>
    <w:p w:rsidR="00000000" w:rsidRDefault="00392A9D">
      <w:pPr>
        <w:pStyle w:val="HTMLPreformatted"/>
      </w:pPr>
      <w:r>
        <w:t xml:space="preserve"> 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------</w:t>
      </w:r>
      <w:r>
        <w:t>----------------------------------------------------------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                   WAGE DETERMINATION APPEALS PROCESS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1.) Has there been an initial decision in the matter? This can</w:t>
      </w:r>
    </w:p>
    <w:p w:rsidR="00000000" w:rsidRDefault="00392A9D">
      <w:pPr>
        <w:pStyle w:val="HTMLPreformatted"/>
      </w:pPr>
      <w:r>
        <w:t>be: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*  an existing published wage determination</w:t>
      </w:r>
    </w:p>
    <w:p w:rsidR="00000000" w:rsidRDefault="00392A9D">
      <w:pPr>
        <w:pStyle w:val="HTMLPreformatted"/>
      </w:pPr>
      <w:r>
        <w:t>*  a survey underlying a wage</w:t>
      </w:r>
      <w:r>
        <w:t xml:space="preserve"> determination</w:t>
      </w:r>
    </w:p>
    <w:p w:rsidR="00000000" w:rsidRDefault="00392A9D">
      <w:pPr>
        <w:pStyle w:val="HTMLPreformatted"/>
      </w:pPr>
      <w:r>
        <w:t>*  a Wage and Hour Division letter setting forth a position on</w:t>
      </w:r>
    </w:p>
    <w:p w:rsidR="00000000" w:rsidRDefault="00392A9D">
      <w:pPr>
        <w:pStyle w:val="HTMLPreformatted"/>
      </w:pPr>
      <w:r>
        <w:t xml:space="preserve">   a wage determination matter</w:t>
      </w:r>
    </w:p>
    <w:p w:rsidR="00000000" w:rsidRDefault="00392A9D">
      <w:pPr>
        <w:pStyle w:val="HTMLPreformatted"/>
      </w:pPr>
      <w:r>
        <w:t>*  a conformance (additional classification and rate) ruling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On survey related matters, initial contact, including requests</w:t>
      </w:r>
    </w:p>
    <w:p w:rsidR="00000000" w:rsidRDefault="00392A9D">
      <w:pPr>
        <w:pStyle w:val="HTMLPreformatted"/>
      </w:pPr>
      <w:r>
        <w:t>for summaries of surve</w:t>
      </w:r>
      <w:r>
        <w:t>ys, should be with the Wage and Hour</w:t>
      </w:r>
    </w:p>
    <w:p w:rsidR="00000000" w:rsidRDefault="00392A9D">
      <w:pPr>
        <w:pStyle w:val="HTMLPreformatted"/>
      </w:pPr>
      <w:r>
        <w:t>Regional Office for the area in which the survey was conducted</w:t>
      </w:r>
    </w:p>
    <w:p w:rsidR="00000000" w:rsidRDefault="00392A9D">
      <w:pPr>
        <w:pStyle w:val="HTMLPreformatted"/>
      </w:pPr>
      <w:r>
        <w:t>because those Regional Offices have responsibility for the</w:t>
      </w:r>
    </w:p>
    <w:p w:rsidR="00000000" w:rsidRDefault="00392A9D">
      <w:pPr>
        <w:pStyle w:val="HTMLPreformatted"/>
      </w:pPr>
      <w:r>
        <w:t>Davis-Bacon survey program. If the response from this initial</w:t>
      </w:r>
    </w:p>
    <w:p w:rsidR="00000000" w:rsidRDefault="00392A9D">
      <w:pPr>
        <w:pStyle w:val="HTMLPreformatted"/>
      </w:pPr>
      <w:r>
        <w:t>contact is not satisfactory, then the process described in 2.)</w:t>
      </w:r>
    </w:p>
    <w:p w:rsidR="00000000" w:rsidRDefault="00392A9D">
      <w:pPr>
        <w:pStyle w:val="HTMLPreformatted"/>
      </w:pPr>
      <w:r>
        <w:t>and 3.) should be followed.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With regard to any other matter not yet ripe for the formal</w:t>
      </w:r>
    </w:p>
    <w:p w:rsidR="00000000" w:rsidRDefault="00392A9D">
      <w:pPr>
        <w:pStyle w:val="HTMLPreformatted"/>
      </w:pPr>
      <w:r>
        <w:t>process described here, initial contact should be with the</w:t>
      </w:r>
    </w:p>
    <w:p w:rsidR="00000000" w:rsidRDefault="00392A9D">
      <w:pPr>
        <w:pStyle w:val="HTMLPreformatted"/>
      </w:pPr>
      <w:r>
        <w:t xml:space="preserve">Branch of Construction Wage Determinations.  </w:t>
      </w:r>
      <w:r>
        <w:t>Write to: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            Branch of Construction Wage Determinations</w:t>
      </w:r>
    </w:p>
    <w:p w:rsidR="00000000" w:rsidRDefault="00392A9D">
      <w:pPr>
        <w:pStyle w:val="HTMLPreformatted"/>
      </w:pPr>
      <w:r>
        <w:t xml:space="preserve">            Wage and Hour Division</w:t>
      </w:r>
    </w:p>
    <w:p w:rsidR="00000000" w:rsidRDefault="00392A9D">
      <w:pPr>
        <w:pStyle w:val="HTMLPreformatted"/>
      </w:pPr>
      <w:r>
        <w:t xml:space="preserve">            U.S. Department of Labor</w:t>
      </w:r>
    </w:p>
    <w:p w:rsidR="00000000" w:rsidRDefault="00392A9D">
      <w:pPr>
        <w:pStyle w:val="HTMLPreformatted"/>
      </w:pPr>
      <w:r>
        <w:t xml:space="preserve">            200 Constitution Avenue, N.W.</w:t>
      </w:r>
    </w:p>
    <w:p w:rsidR="00000000" w:rsidRDefault="00392A9D">
      <w:pPr>
        <w:pStyle w:val="HTMLPreformatted"/>
      </w:pPr>
      <w:r>
        <w:t xml:space="preserve">            Washington, DC 20210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2.) If the answer to the question in 1.) i</w:t>
      </w:r>
      <w:r>
        <w:t>s yes, then an</w:t>
      </w:r>
    </w:p>
    <w:p w:rsidR="00000000" w:rsidRDefault="00392A9D">
      <w:pPr>
        <w:pStyle w:val="HTMLPreformatted"/>
      </w:pPr>
      <w:r>
        <w:t>interested party (those affected by the action) can request</w:t>
      </w:r>
    </w:p>
    <w:p w:rsidR="00000000" w:rsidRDefault="00392A9D">
      <w:pPr>
        <w:pStyle w:val="HTMLPreformatted"/>
      </w:pPr>
      <w:r>
        <w:t>review and reconsideration from the Wage and Hour Administrator</w:t>
      </w:r>
    </w:p>
    <w:p w:rsidR="00000000" w:rsidRDefault="00392A9D">
      <w:pPr>
        <w:pStyle w:val="HTMLPreformatted"/>
      </w:pPr>
      <w:r>
        <w:t>(See 29 CFR Part 1.8 and 29 CFR Part 7). Write to: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            Wage and Hour Administrator</w:t>
      </w:r>
    </w:p>
    <w:p w:rsidR="00000000" w:rsidRDefault="00392A9D">
      <w:pPr>
        <w:pStyle w:val="HTMLPreformatted"/>
      </w:pPr>
      <w:r>
        <w:t xml:space="preserve">            U.S. Departme</w:t>
      </w:r>
      <w:r>
        <w:t>nt of Labor</w:t>
      </w:r>
    </w:p>
    <w:p w:rsidR="00000000" w:rsidRDefault="00392A9D">
      <w:pPr>
        <w:pStyle w:val="HTMLPreformatted"/>
      </w:pPr>
      <w:r>
        <w:t xml:space="preserve">            200 Constitution Avenue, N.W.</w:t>
      </w:r>
    </w:p>
    <w:p w:rsidR="00000000" w:rsidRDefault="00392A9D">
      <w:pPr>
        <w:pStyle w:val="HTMLPreformatted"/>
      </w:pPr>
      <w:r>
        <w:t xml:space="preserve">            Washington, DC 20210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The request should be accompanied by a full statement of the</w:t>
      </w:r>
    </w:p>
    <w:p w:rsidR="00000000" w:rsidRDefault="00392A9D">
      <w:pPr>
        <w:pStyle w:val="HTMLPreformatted"/>
      </w:pPr>
      <w:r>
        <w:t>interested party's position and by any information (wage</w:t>
      </w:r>
    </w:p>
    <w:p w:rsidR="00000000" w:rsidRDefault="00392A9D">
      <w:pPr>
        <w:pStyle w:val="HTMLPreformatted"/>
      </w:pPr>
      <w:r>
        <w:t>payment data, project description, area practice m</w:t>
      </w:r>
      <w:r>
        <w:t>aterial,</w:t>
      </w:r>
    </w:p>
    <w:p w:rsidR="00000000" w:rsidRDefault="00392A9D">
      <w:pPr>
        <w:pStyle w:val="HTMLPreformatted"/>
      </w:pPr>
      <w:r>
        <w:t>etc.) that the requestor considers relevant to the issue.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3.) If the decision of the Administrator is not favorable, an</w:t>
      </w:r>
    </w:p>
    <w:p w:rsidR="00000000" w:rsidRDefault="00392A9D">
      <w:pPr>
        <w:pStyle w:val="HTMLPreformatted"/>
      </w:pPr>
      <w:r>
        <w:t>interested party may appeal directly to the Administrative</w:t>
      </w:r>
    </w:p>
    <w:p w:rsidR="00000000" w:rsidRDefault="00392A9D">
      <w:pPr>
        <w:pStyle w:val="HTMLPreformatted"/>
      </w:pPr>
      <w:r>
        <w:t>Review Board (formerly the Wage Appeals Board).  Write to: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       </w:t>
      </w:r>
      <w:r>
        <w:t xml:space="preserve">     Administrative Review Board</w:t>
      </w:r>
    </w:p>
    <w:p w:rsidR="00000000" w:rsidRDefault="00392A9D">
      <w:pPr>
        <w:pStyle w:val="HTMLPreformatted"/>
      </w:pPr>
      <w:r>
        <w:t xml:space="preserve">            U.S. Department of Labor</w:t>
      </w:r>
    </w:p>
    <w:p w:rsidR="00000000" w:rsidRDefault="00392A9D">
      <w:pPr>
        <w:pStyle w:val="HTMLPreformatted"/>
      </w:pPr>
      <w:r>
        <w:t xml:space="preserve">            200 Constitution Avenue, N.W.</w:t>
      </w:r>
    </w:p>
    <w:p w:rsidR="00000000" w:rsidRDefault="00392A9D">
      <w:pPr>
        <w:pStyle w:val="HTMLPreformatted"/>
      </w:pPr>
      <w:r>
        <w:t xml:space="preserve">            Washington, DC 20210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4.) All decisions by the Administrative Review Board are final.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>=============================================</w:t>
      </w:r>
      <w:r>
        <w:t>===================</w:t>
      </w:r>
    </w:p>
    <w:p w:rsidR="00000000" w:rsidRDefault="00392A9D">
      <w:pPr>
        <w:pStyle w:val="HTMLPreformatted"/>
      </w:pPr>
    </w:p>
    <w:p w:rsidR="00000000" w:rsidRDefault="00392A9D">
      <w:pPr>
        <w:pStyle w:val="HTMLPreformatted"/>
      </w:pPr>
      <w:r>
        <w:t xml:space="preserve">          END OF GENERAL DECISION</w:t>
      </w:r>
    </w:p>
    <w:p w:rsidR="00000000" w:rsidRDefault="00392A9D">
      <w:pPr>
        <w:pStyle w:val="HTMLPreformatted"/>
      </w:pPr>
    </w:p>
    <w:p w:rsidR="00392A9D" w:rsidRDefault="00392A9D">
      <w:pPr>
        <w:pStyle w:val="HTMLPreformatted"/>
      </w:pPr>
    </w:p>
    <w:sectPr w:rsidR="0039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noPunctuationKerning/>
  <w:characterSpacingControl w:val="doNotCompress"/>
  <w:compat/>
  <w:rsids>
    <w:rsidRoot w:val="00D63892"/>
    <w:rsid w:val="00392A9D"/>
    <w:rsid w:val="00D6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59187B0C1254EAFDF6C65672A54E0" ma:contentTypeVersion="0" ma:contentTypeDescription="Create a new document." ma:contentTypeScope="" ma:versionID="f84941d8daaf16113c564a4b66ceb2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E2F51-88E4-4FE3-B686-D9508E4C6F1C}"/>
</file>

<file path=customXml/itemProps2.xml><?xml version="1.0" encoding="utf-8"?>
<ds:datastoreItem xmlns:ds="http://schemas.openxmlformats.org/officeDocument/2006/customXml" ds:itemID="{99A3B3C4-6F2C-46AA-8506-DB0E1E10B210}"/>
</file>

<file path=customXml/itemProps3.xml><?xml version="1.0" encoding="utf-8"?>
<ds:datastoreItem xmlns:ds="http://schemas.openxmlformats.org/officeDocument/2006/customXml" ds:itemID="{2F6B6E88-D1BD-45A9-9305-20C7B06C6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5796</Characters>
  <Application>Microsoft Office Word</Application>
  <DocSecurity>0</DocSecurity>
  <Lines>48</Lines>
  <Paragraphs>13</Paragraphs>
  <ScaleCrop>false</ScaleCrop>
  <Company>Forest Service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 ingram</dc:creator>
  <cp:keywords/>
  <dc:description/>
  <cp:lastModifiedBy>laura maria ingram</cp:lastModifiedBy>
  <cp:revision>2</cp:revision>
  <dcterms:created xsi:type="dcterms:W3CDTF">2012-01-24T13:48:00Z</dcterms:created>
  <dcterms:modified xsi:type="dcterms:W3CDTF">2012-01-24T13:48:00Z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0x01010085259187B0C1254EAFDF6C65672A54E0</vt:lpwstr>
  </property>
</Properties>
</file>